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CBDD" w14:textId="77777777" w:rsidR="002F71CF" w:rsidRPr="003D534C" w:rsidRDefault="002F71CF"/>
    <w:p w14:paraId="6C743426" w14:textId="3029C952" w:rsidR="008C528C" w:rsidRPr="003D534C" w:rsidRDefault="00295149">
      <w:pPr>
        <w:rPr>
          <w:b/>
          <w:bCs/>
        </w:rPr>
      </w:pPr>
      <w:r w:rsidRPr="003D534C">
        <w:rPr>
          <w:b/>
          <w:bCs/>
        </w:rPr>
        <w:t>LEVEL 1 –</w:t>
      </w:r>
      <w:r w:rsidR="00BD7C38" w:rsidRPr="003D534C">
        <w:rPr>
          <w:b/>
          <w:bCs/>
        </w:rPr>
        <w:t xml:space="preserve"> </w:t>
      </w:r>
      <w:r w:rsidRPr="003D534C">
        <w:rPr>
          <w:b/>
          <w:bCs/>
        </w:rPr>
        <w:t>Core</w:t>
      </w:r>
      <w:r w:rsidR="00C348DB" w:rsidRPr="003D534C">
        <w:rPr>
          <w:b/>
          <w:bCs/>
        </w:rPr>
        <w:t xml:space="preserve"> </w:t>
      </w:r>
      <w:r w:rsidR="00BD7C38" w:rsidRPr="003D534C">
        <w:rPr>
          <w:b/>
          <w:bCs/>
        </w:rPr>
        <w:t xml:space="preserve">Essentials </w:t>
      </w:r>
      <w:r w:rsidR="00C348DB" w:rsidRPr="003D534C">
        <w:rPr>
          <w:b/>
          <w:bCs/>
        </w:rPr>
        <w:t>– Internal</w:t>
      </w:r>
      <w:r w:rsidR="006A662D">
        <w:rPr>
          <w:b/>
          <w:bCs/>
        </w:rPr>
        <w:t xml:space="preserve"> General</w:t>
      </w:r>
      <w:r w:rsidR="00C348DB" w:rsidRPr="003D534C">
        <w:rPr>
          <w:b/>
          <w:bCs/>
        </w:rPr>
        <w:t xml:space="preserve"> Practice Systems to enable consistency of care</w:t>
      </w:r>
    </w:p>
    <w:p w14:paraId="6980B96C" w14:textId="681CEB87" w:rsidR="00295149" w:rsidRDefault="00295149">
      <w:pPr>
        <w:rPr>
          <w:b/>
          <w:bCs/>
          <w:sz w:val="20"/>
          <w:szCs w:val="20"/>
        </w:rPr>
      </w:pPr>
    </w:p>
    <w:p w14:paraId="2CF689C7" w14:textId="3B274261" w:rsidR="00295149" w:rsidRDefault="00BB5B82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8B7B1" wp14:editId="4BEAB2A3">
                <wp:simplePos x="0" y="0"/>
                <wp:positionH relativeFrom="column">
                  <wp:posOffset>4226944</wp:posOffset>
                </wp:positionH>
                <wp:positionV relativeFrom="paragraph">
                  <wp:posOffset>60025</wp:posOffset>
                </wp:positionV>
                <wp:extent cx="1215714" cy="534670"/>
                <wp:effectExtent l="0" t="0" r="16510" b="1143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714" cy="5346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38850" w14:textId="77777777" w:rsidR="00CE4FD0" w:rsidRDefault="00CE4FD0" w:rsidP="00BB5B82">
                            <w:pPr>
                              <w:jc w:val="center"/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Practice </w:t>
                            </w:r>
                          </w:p>
                          <w:p w14:paraId="168FD1CD" w14:textId="05D3E778" w:rsidR="00CE4FD0" w:rsidRPr="00295149" w:rsidRDefault="00CE4FD0" w:rsidP="00BB5B82">
                            <w:pPr>
                              <w:jc w:val="center"/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Shared 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8B7B1" id="Rounded Rectangle 9" o:spid="_x0000_s1026" style="position:absolute;margin-left:332.85pt;margin-top:4.75pt;width:95.75pt;height:4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" fillcolor="#d9e2f3 [660]" strokecolor="#4472c4 [3204]" strokeweight="1pt">
                <v:stroke joinstyle="miter"/>
                <v:textbox>
                  <w:txbxContent>
                    <w:p w14:paraId="2D638850" w14:textId="77777777" w:rsidR="00CE4FD0" w:rsidRDefault="00CE4FD0" w:rsidP="00BB5B82">
                      <w:pPr>
                        <w:jc w:val="center"/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Practice </w:t>
                      </w:r>
                    </w:p>
                    <w:p w14:paraId="168FD1CD" w14:textId="05D3E778" w:rsidR="00CE4FD0" w:rsidRPr="00295149" w:rsidRDefault="00CE4FD0" w:rsidP="00BB5B82">
                      <w:pPr>
                        <w:jc w:val="center"/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Shared Vision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4AE05" wp14:editId="74431CE4">
                <wp:simplePos x="0" y="0"/>
                <wp:positionH relativeFrom="column">
                  <wp:posOffset>2327563</wp:posOffset>
                </wp:positionH>
                <wp:positionV relativeFrom="paragraph">
                  <wp:posOffset>58420</wp:posOffset>
                </wp:positionV>
                <wp:extent cx="1465580" cy="534670"/>
                <wp:effectExtent l="0" t="0" r="7620" b="114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5346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BA9D4" w14:textId="290BFE77" w:rsidR="00CE4FD0" w:rsidRPr="008C528C" w:rsidRDefault="00CE4FD0" w:rsidP="008C528C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8C528C">
                              <w:rPr>
                                <w:color w:val="4472C4" w:themeColor="accent1"/>
                              </w:rPr>
                              <w:t xml:space="preserve">Systematisation of </w:t>
                            </w:r>
                            <w:r w:rsidRPr="00295149"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Processes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14AE05" id="Rounded Rectangle 2" o:spid="_x0000_s1027" style="position:absolute;margin-left:183.25pt;margin-top:4.6pt;width:115.4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" fillcolor="#d9e2f3 [660]" strokecolor="#1f3763 [1604]" strokeweight="1pt">
                <v:stroke joinstyle="miter"/>
                <v:textbox>
                  <w:txbxContent>
                    <w:p w14:paraId="174BA9D4" w14:textId="290BFE77" w:rsidR="00CE4FD0" w:rsidRPr="008C528C" w:rsidRDefault="00CE4FD0" w:rsidP="008C528C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8C528C">
                        <w:rPr>
                          <w:color w:val="4472C4" w:themeColor="accent1"/>
                        </w:rPr>
                        <w:t xml:space="preserve">Systematisation of </w:t>
                      </w:r>
                      <w:r w:rsidRPr="00295149"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Processes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A7B23" wp14:editId="1D59065D">
                <wp:simplePos x="0" y="0"/>
                <wp:positionH relativeFrom="column">
                  <wp:posOffset>698524</wp:posOffset>
                </wp:positionH>
                <wp:positionV relativeFrom="paragraph">
                  <wp:posOffset>59055</wp:posOffset>
                </wp:positionV>
                <wp:extent cx="1163955" cy="534670"/>
                <wp:effectExtent l="0" t="0" r="17145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5346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F3FC6" w14:textId="02F6496D" w:rsidR="00CE4FD0" w:rsidRPr="00295149" w:rsidRDefault="00CE4FD0" w:rsidP="008C528C">
                            <w:pPr>
                              <w:jc w:val="center"/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5149"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A7B23" id="Rounded Rectangle 1" o:spid="_x0000_s1028" style="position:absolute;margin-left:55pt;margin-top:4.65pt;width:91.6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" fillcolor="#d9e2f3 [660]" strokecolor="#4472c4 [3204]" strokeweight="1pt">
                <v:stroke joinstyle="miter"/>
                <v:textbox>
                  <w:txbxContent>
                    <w:p w14:paraId="030F3FC6" w14:textId="02F6496D" w:rsidR="00CE4FD0" w:rsidRPr="00295149" w:rsidRDefault="00CE4FD0" w:rsidP="008C528C">
                      <w:pPr>
                        <w:jc w:val="center"/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5149"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Leadership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76F847" w14:textId="4A8C4DB7" w:rsidR="00295149" w:rsidRPr="00295149" w:rsidRDefault="00295149">
      <w:pPr>
        <w:rPr>
          <w:b/>
          <w:bCs/>
          <w:sz w:val="20"/>
          <w:szCs w:val="20"/>
        </w:rPr>
      </w:pPr>
    </w:p>
    <w:p w14:paraId="24D58447" w14:textId="46C1F699" w:rsidR="008C528C" w:rsidRDefault="008C528C">
      <w:pPr>
        <w:rPr>
          <w:sz w:val="20"/>
          <w:szCs w:val="20"/>
        </w:rPr>
      </w:pPr>
    </w:p>
    <w:p w14:paraId="78E12AB1" w14:textId="066D7723" w:rsidR="008C528C" w:rsidRDefault="008C528C">
      <w:pPr>
        <w:rPr>
          <w:sz w:val="20"/>
          <w:szCs w:val="20"/>
        </w:rPr>
      </w:pPr>
    </w:p>
    <w:p w14:paraId="68BF3E53" w14:textId="77777777" w:rsidR="008C528C" w:rsidRPr="00CC1468" w:rsidRDefault="008C528C">
      <w:pPr>
        <w:rPr>
          <w:sz w:val="20"/>
          <w:szCs w:val="20"/>
        </w:rPr>
      </w:pPr>
    </w:p>
    <w:tbl>
      <w:tblPr>
        <w:tblStyle w:val="TableGrid"/>
        <w:tblW w:w="15009" w:type="dxa"/>
        <w:tblLook w:val="04A0" w:firstRow="1" w:lastRow="0" w:firstColumn="1" w:lastColumn="0" w:noHBand="0" w:noVBand="1"/>
      </w:tblPr>
      <w:tblGrid>
        <w:gridCol w:w="2109"/>
        <w:gridCol w:w="7384"/>
        <w:gridCol w:w="1278"/>
        <w:gridCol w:w="1183"/>
        <w:gridCol w:w="3055"/>
      </w:tblGrid>
      <w:tr w:rsidR="0023617C" w14:paraId="22446565" w14:textId="0DD18743" w:rsidTr="008024F9">
        <w:trPr>
          <w:trHeight w:val="390"/>
        </w:trPr>
        <w:tc>
          <w:tcPr>
            <w:tcW w:w="15009" w:type="dxa"/>
            <w:gridSpan w:val="5"/>
          </w:tcPr>
          <w:p w14:paraId="3A3EBE07" w14:textId="5C89ECB2" w:rsidR="0023617C" w:rsidRPr="003D534C" w:rsidRDefault="0023617C">
            <w:pPr>
              <w:rPr>
                <w:b/>
                <w:bCs/>
              </w:rPr>
            </w:pPr>
            <w:r w:rsidRPr="003D534C">
              <w:rPr>
                <w:b/>
                <w:bCs/>
              </w:rPr>
              <w:t xml:space="preserve">LEVEL 1 – Core Essentials – Internal </w:t>
            </w:r>
            <w:r w:rsidR="006A662D" w:rsidRPr="006A662D">
              <w:rPr>
                <w:b/>
                <w:bCs/>
              </w:rPr>
              <w:t>General</w:t>
            </w:r>
            <w:r w:rsidR="006A662D">
              <w:t xml:space="preserve"> </w:t>
            </w:r>
            <w:r w:rsidRPr="003D534C">
              <w:rPr>
                <w:b/>
                <w:bCs/>
              </w:rPr>
              <w:t>Practice Systems to enable consistency of care</w:t>
            </w:r>
          </w:p>
        </w:tc>
      </w:tr>
      <w:tr w:rsidR="005B0414" w14:paraId="28BF928D" w14:textId="140CDE39" w:rsidTr="00E14A12">
        <w:trPr>
          <w:trHeight w:val="234"/>
        </w:trPr>
        <w:tc>
          <w:tcPr>
            <w:tcW w:w="2109" w:type="dxa"/>
          </w:tcPr>
          <w:p w14:paraId="65A955FE" w14:textId="55FFB3A1" w:rsidR="000A1738" w:rsidRPr="005B0414" w:rsidRDefault="000A1738" w:rsidP="00BD7C38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 xml:space="preserve">The General Practice commits to meet the Standard by </w:t>
            </w:r>
          </w:p>
        </w:tc>
        <w:tc>
          <w:tcPr>
            <w:tcW w:w="7384" w:type="dxa"/>
          </w:tcPr>
          <w:p w14:paraId="2C54CBDD" w14:textId="682ECDAA" w:rsidR="000A1738" w:rsidRPr="005B0414" w:rsidRDefault="000A1738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 xml:space="preserve">Self-Assessment </w:t>
            </w:r>
          </w:p>
        </w:tc>
        <w:tc>
          <w:tcPr>
            <w:tcW w:w="1278" w:type="dxa"/>
          </w:tcPr>
          <w:p w14:paraId="4C1DA7EA" w14:textId="27CA1CC1" w:rsidR="000A1738" w:rsidRPr="005B0414" w:rsidRDefault="000A1738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>Responsible Team Member</w:t>
            </w:r>
          </w:p>
        </w:tc>
        <w:tc>
          <w:tcPr>
            <w:tcW w:w="1183" w:type="dxa"/>
          </w:tcPr>
          <w:p w14:paraId="32DCF631" w14:textId="0FBDD03D" w:rsidR="000A1738" w:rsidRPr="005B0414" w:rsidRDefault="000A1738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>Completion</w:t>
            </w:r>
          </w:p>
        </w:tc>
        <w:tc>
          <w:tcPr>
            <w:tcW w:w="3055" w:type="dxa"/>
          </w:tcPr>
          <w:p w14:paraId="4CB5F5B7" w14:textId="23CAB70B" w:rsidR="000A1738" w:rsidRPr="005B0414" w:rsidRDefault="000A1738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E3619D" w14:paraId="542908D2" w14:textId="7BA0527B" w:rsidTr="00E14A12">
        <w:trPr>
          <w:trHeight w:val="234"/>
        </w:trPr>
        <w:tc>
          <w:tcPr>
            <w:tcW w:w="2109" w:type="dxa"/>
            <w:vMerge w:val="restart"/>
          </w:tcPr>
          <w:p w14:paraId="48C0DF19" w14:textId="6697D10E" w:rsidR="00E3619D" w:rsidRPr="000A1738" w:rsidRDefault="00E3619D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A1738">
              <w:rPr>
                <w:b/>
                <w:bCs/>
                <w:sz w:val="20"/>
                <w:szCs w:val="20"/>
              </w:rPr>
              <w:t xml:space="preserve">Leadership </w:t>
            </w:r>
            <w:r w:rsidRPr="000A1738">
              <w:rPr>
                <w:sz w:val="20"/>
                <w:szCs w:val="20"/>
              </w:rPr>
              <w:t xml:space="preserve">for </w:t>
            </w:r>
            <w:r w:rsidR="000A0282">
              <w:rPr>
                <w:sz w:val="20"/>
                <w:szCs w:val="20"/>
              </w:rPr>
              <w:t>D</w:t>
            </w:r>
            <w:r w:rsidRPr="000A1738">
              <w:rPr>
                <w:sz w:val="20"/>
                <w:szCs w:val="20"/>
              </w:rPr>
              <w:t xml:space="preserve">affodil </w:t>
            </w:r>
            <w:r w:rsidR="000A0282">
              <w:rPr>
                <w:sz w:val="20"/>
                <w:szCs w:val="20"/>
              </w:rPr>
              <w:t>S</w:t>
            </w:r>
            <w:r w:rsidRPr="000A1738">
              <w:rPr>
                <w:sz w:val="20"/>
                <w:szCs w:val="20"/>
              </w:rPr>
              <w:t>tandard</w:t>
            </w:r>
            <w:r w:rsidR="000A0282">
              <w:rPr>
                <w:sz w:val="20"/>
                <w:szCs w:val="20"/>
              </w:rPr>
              <w:t>s</w:t>
            </w:r>
          </w:p>
          <w:p w14:paraId="34F28991" w14:textId="2A3BAAE9" w:rsidR="00E3619D" w:rsidRPr="00BD7C38" w:rsidRDefault="00E361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4" w:type="dxa"/>
          </w:tcPr>
          <w:p w14:paraId="57944A27" w14:textId="18806296" w:rsidR="00E3619D" w:rsidRPr="000A1738" w:rsidRDefault="00E3619D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A1738">
              <w:rPr>
                <w:sz w:val="20"/>
                <w:szCs w:val="20"/>
              </w:rPr>
              <w:t>Confirm practice clinical</w:t>
            </w:r>
            <w:r>
              <w:rPr>
                <w:sz w:val="20"/>
                <w:szCs w:val="20"/>
              </w:rPr>
              <w:t xml:space="preserve"> lead (this does not necessarily need to be a GP)</w:t>
            </w:r>
          </w:p>
        </w:tc>
        <w:tc>
          <w:tcPr>
            <w:tcW w:w="1278" w:type="dxa"/>
          </w:tcPr>
          <w:p w14:paraId="6EEDA922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0ADB13D4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50893331" w14:textId="61DD88EF" w:rsidR="00E3619D" w:rsidRDefault="00E3619D">
            <w:pPr>
              <w:rPr>
                <w:sz w:val="20"/>
                <w:szCs w:val="20"/>
              </w:rPr>
            </w:pPr>
          </w:p>
        </w:tc>
      </w:tr>
      <w:tr w:rsidR="00E3619D" w14:paraId="37B607B8" w14:textId="3A7DB80B" w:rsidTr="00E14A12">
        <w:trPr>
          <w:trHeight w:val="220"/>
        </w:trPr>
        <w:tc>
          <w:tcPr>
            <w:tcW w:w="2109" w:type="dxa"/>
            <w:vMerge/>
          </w:tcPr>
          <w:p w14:paraId="45443063" w14:textId="5C390158" w:rsidR="00E3619D" w:rsidRPr="00BD7C38" w:rsidRDefault="00E3619D" w:rsidP="000A1738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64012678" w14:textId="34EA8A66" w:rsidR="00E3619D" w:rsidRPr="000A1738" w:rsidRDefault="00E3619D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0A1738">
              <w:rPr>
                <w:sz w:val="20"/>
                <w:szCs w:val="20"/>
              </w:rPr>
              <w:t>Confirm practice non-clinical lead</w:t>
            </w:r>
          </w:p>
        </w:tc>
        <w:tc>
          <w:tcPr>
            <w:tcW w:w="1278" w:type="dxa"/>
          </w:tcPr>
          <w:p w14:paraId="1B2DC800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04B88F98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040A3E4A" w14:textId="11946377" w:rsidR="00E3619D" w:rsidRDefault="00E3619D">
            <w:pPr>
              <w:rPr>
                <w:sz w:val="20"/>
                <w:szCs w:val="20"/>
              </w:rPr>
            </w:pPr>
          </w:p>
        </w:tc>
      </w:tr>
      <w:tr w:rsidR="00E3619D" w14:paraId="1A08CBBE" w14:textId="77777777" w:rsidTr="00E14A12">
        <w:trPr>
          <w:trHeight w:val="220"/>
        </w:trPr>
        <w:tc>
          <w:tcPr>
            <w:tcW w:w="2109" w:type="dxa"/>
            <w:vMerge/>
          </w:tcPr>
          <w:p w14:paraId="20F828C7" w14:textId="77777777" w:rsidR="00E3619D" w:rsidRPr="000A1738" w:rsidRDefault="00E3619D" w:rsidP="000A1738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6B410E71" w14:textId="590A0F7D" w:rsidR="00E3619D" w:rsidRPr="000A1738" w:rsidRDefault="00E3619D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 </w:t>
            </w:r>
            <w:r w:rsidR="006D450C">
              <w:rPr>
                <w:sz w:val="20"/>
                <w:szCs w:val="20"/>
              </w:rPr>
              <w:t>route for seeking</w:t>
            </w:r>
            <w:r>
              <w:rPr>
                <w:sz w:val="20"/>
                <w:szCs w:val="20"/>
              </w:rPr>
              <w:t xml:space="preserve"> </w:t>
            </w:r>
            <w:r w:rsidR="006D450C">
              <w:rPr>
                <w:sz w:val="20"/>
                <w:szCs w:val="20"/>
              </w:rPr>
              <w:t>specialist palliative care</w:t>
            </w:r>
            <w:r>
              <w:rPr>
                <w:sz w:val="20"/>
                <w:szCs w:val="20"/>
              </w:rPr>
              <w:t xml:space="preserve"> advice</w:t>
            </w:r>
          </w:p>
        </w:tc>
        <w:tc>
          <w:tcPr>
            <w:tcW w:w="1278" w:type="dxa"/>
          </w:tcPr>
          <w:p w14:paraId="39D3EF13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128786A5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74451A24" w14:textId="77777777" w:rsidR="00E3619D" w:rsidRDefault="00E3619D">
            <w:pPr>
              <w:rPr>
                <w:sz w:val="20"/>
                <w:szCs w:val="20"/>
              </w:rPr>
            </w:pPr>
          </w:p>
        </w:tc>
      </w:tr>
      <w:tr w:rsidR="00E3619D" w14:paraId="428238F7" w14:textId="77777777" w:rsidTr="00E14A12">
        <w:trPr>
          <w:trHeight w:val="220"/>
        </w:trPr>
        <w:tc>
          <w:tcPr>
            <w:tcW w:w="2109" w:type="dxa"/>
            <w:vMerge/>
          </w:tcPr>
          <w:p w14:paraId="3F0B7619" w14:textId="77777777" w:rsidR="00E3619D" w:rsidRPr="000A1738" w:rsidRDefault="00E3619D" w:rsidP="000A1738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35BE78DF" w14:textId="2AF2CAC1" w:rsidR="00E3619D" w:rsidRPr="00CE0D00" w:rsidRDefault="00E3619D" w:rsidP="00CE0D00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not already, invite </w:t>
            </w:r>
            <w:r w:rsidR="000A0282">
              <w:rPr>
                <w:sz w:val="20"/>
                <w:szCs w:val="20"/>
              </w:rPr>
              <w:t>key EOLC stakeholders to MDT</w:t>
            </w:r>
          </w:p>
        </w:tc>
        <w:tc>
          <w:tcPr>
            <w:tcW w:w="1278" w:type="dxa"/>
          </w:tcPr>
          <w:p w14:paraId="672FCA0B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2F66E954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1A12137C" w14:textId="77777777" w:rsidR="00E3619D" w:rsidRDefault="00E3619D">
            <w:pPr>
              <w:rPr>
                <w:sz w:val="20"/>
                <w:szCs w:val="20"/>
              </w:rPr>
            </w:pPr>
          </w:p>
        </w:tc>
      </w:tr>
      <w:tr w:rsidR="00E3619D" w14:paraId="4534DCD9" w14:textId="77777777" w:rsidTr="00E14A12">
        <w:trPr>
          <w:trHeight w:val="220"/>
        </w:trPr>
        <w:tc>
          <w:tcPr>
            <w:tcW w:w="2109" w:type="dxa"/>
            <w:vMerge/>
          </w:tcPr>
          <w:p w14:paraId="4B1DA769" w14:textId="77777777" w:rsidR="00E3619D" w:rsidRPr="000A1738" w:rsidRDefault="00E3619D" w:rsidP="000A1738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4BAC4075" w14:textId="32860AE8" w:rsidR="00E3619D" w:rsidRDefault="00E3619D" w:rsidP="00CE0D00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developing dedicated PCN</w:t>
            </w:r>
            <w:r w:rsidR="006419B5">
              <w:rPr>
                <w:sz w:val="20"/>
                <w:szCs w:val="20"/>
              </w:rPr>
              <w:t>/cluster/</w:t>
            </w:r>
            <w:r w:rsidR="006D450C">
              <w:rPr>
                <w:sz w:val="20"/>
                <w:szCs w:val="20"/>
              </w:rPr>
              <w:t>GP federations</w:t>
            </w:r>
            <w:r>
              <w:rPr>
                <w:sz w:val="20"/>
                <w:szCs w:val="20"/>
              </w:rPr>
              <w:t xml:space="preserve"> clinical specialist EOLC role (this does not necessarily need to be a GP)</w:t>
            </w:r>
          </w:p>
        </w:tc>
        <w:tc>
          <w:tcPr>
            <w:tcW w:w="1278" w:type="dxa"/>
          </w:tcPr>
          <w:p w14:paraId="2A31B620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5024B97F" w14:textId="77777777" w:rsidR="00E3619D" w:rsidRDefault="00E3619D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2BED2F1B" w14:textId="77777777" w:rsidR="00E3619D" w:rsidRDefault="00E3619D">
            <w:pPr>
              <w:rPr>
                <w:sz w:val="20"/>
                <w:szCs w:val="20"/>
              </w:rPr>
            </w:pPr>
          </w:p>
        </w:tc>
      </w:tr>
      <w:tr w:rsidR="0023617C" w14:paraId="6E5FBDBB" w14:textId="07BB4DA4" w:rsidTr="00E14A12">
        <w:trPr>
          <w:trHeight w:val="234"/>
        </w:trPr>
        <w:tc>
          <w:tcPr>
            <w:tcW w:w="2109" w:type="dxa"/>
            <w:vMerge w:val="restart"/>
          </w:tcPr>
          <w:p w14:paraId="71475B5C" w14:textId="1EE63CF0" w:rsidR="0023617C" w:rsidRPr="000A1738" w:rsidRDefault="0045755B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practice vision</w:t>
            </w:r>
          </w:p>
        </w:tc>
        <w:tc>
          <w:tcPr>
            <w:tcW w:w="7384" w:type="dxa"/>
          </w:tcPr>
          <w:p w14:paraId="2BD7DBCD" w14:textId="131808AA" w:rsidR="0045755B" w:rsidRPr="0045755B" w:rsidRDefault="0023617C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45755B">
              <w:rPr>
                <w:sz w:val="20"/>
                <w:szCs w:val="20"/>
              </w:rPr>
              <w:t>Practice meeting/event</w:t>
            </w:r>
          </w:p>
          <w:p w14:paraId="09FE2A7C" w14:textId="3E963169" w:rsidR="0023617C" w:rsidRDefault="004326D1" w:rsidP="00EC78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5755B">
              <w:rPr>
                <w:sz w:val="20"/>
                <w:szCs w:val="20"/>
              </w:rPr>
              <w:t>communicate and engage all practice staff</w:t>
            </w:r>
            <w:r w:rsidR="003225FE">
              <w:rPr>
                <w:sz w:val="20"/>
                <w:szCs w:val="20"/>
              </w:rPr>
              <w:t xml:space="preserve"> to ensure all understand goals and can be involved, at an appropriate level</w:t>
            </w:r>
          </w:p>
          <w:p w14:paraId="253B2A2E" w14:textId="6AFEA716" w:rsidR="0045755B" w:rsidRDefault="0045755B" w:rsidP="00EC78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Reinforce a culture of continuous learning and improvement</w:t>
            </w:r>
            <w:r w:rsidR="003225FE">
              <w:rPr>
                <w:sz w:val="20"/>
                <w:szCs w:val="20"/>
              </w:rPr>
              <w:t xml:space="preserve"> in the practice</w:t>
            </w:r>
          </w:p>
          <w:p w14:paraId="5988C238" w14:textId="2907FB1D" w:rsidR="0045755B" w:rsidRPr="0045755B" w:rsidRDefault="0045755B" w:rsidP="00EC787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Clarify any learning needs of staff</w:t>
            </w:r>
          </w:p>
        </w:tc>
        <w:tc>
          <w:tcPr>
            <w:tcW w:w="1278" w:type="dxa"/>
          </w:tcPr>
          <w:p w14:paraId="6E8FCA76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7CA8BEB1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379E3DA8" w14:textId="0AEE8D20" w:rsidR="0023617C" w:rsidRDefault="0023617C">
            <w:pPr>
              <w:rPr>
                <w:sz w:val="20"/>
                <w:szCs w:val="20"/>
              </w:rPr>
            </w:pPr>
          </w:p>
        </w:tc>
      </w:tr>
      <w:tr w:rsidR="0023617C" w14:paraId="26C67C38" w14:textId="77777777" w:rsidTr="00E14A12">
        <w:trPr>
          <w:trHeight w:val="220"/>
        </w:trPr>
        <w:tc>
          <w:tcPr>
            <w:tcW w:w="2109" w:type="dxa"/>
            <w:vMerge/>
          </w:tcPr>
          <w:p w14:paraId="6EE0D9D9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4312467A" w14:textId="67F59A99" w:rsidR="0023617C" w:rsidRDefault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Share with MD</w:t>
            </w:r>
            <w:r w:rsidR="000A0282">
              <w:rPr>
                <w:sz w:val="20"/>
                <w:szCs w:val="20"/>
              </w:rPr>
              <w:t>T members</w:t>
            </w:r>
          </w:p>
        </w:tc>
        <w:tc>
          <w:tcPr>
            <w:tcW w:w="1278" w:type="dxa"/>
          </w:tcPr>
          <w:p w14:paraId="2F269ED9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77A8AD37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1D0A14A3" w14:textId="77777777" w:rsidR="0023617C" w:rsidRDefault="0023617C">
            <w:pPr>
              <w:rPr>
                <w:sz w:val="20"/>
                <w:szCs w:val="20"/>
              </w:rPr>
            </w:pPr>
          </w:p>
        </w:tc>
      </w:tr>
      <w:tr w:rsidR="0023617C" w14:paraId="4E2B40FD" w14:textId="4CB02EE5" w:rsidTr="00E14A12">
        <w:trPr>
          <w:trHeight w:val="220"/>
        </w:trPr>
        <w:tc>
          <w:tcPr>
            <w:tcW w:w="2109" w:type="dxa"/>
            <w:vMerge/>
          </w:tcPr>
          <w:p w14:paraId="69FEAFE2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6AAE622B" w14:textId="6EFDA63E" w:rsidR="0023617C" w:rsidRDefault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Share with </w:t>
            </w:r>
            <w:r w:rsidR="00D3189D">
              <w:rPr>
                <w:sz w:val="20"/>
                <w:szCs w:val="20"/>
              </w:rPr>
              <w:t>patient groups</w:t>
            </w:r>
            <w:r w:rsidR="006A6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 PCN</w:t>
            </w:r>
            <w:r w:rsidR="003225FE">
              <w:rPr>
                <w:sz w:val="20"/>
                <w:szCs w:val="20"/>
              </w:rPr>
              <w:t>/</w:t>
            </w:r>
            <w:r w:rsidR="0087786A">
              <w:rPr>
                <w:sz w:val="20"/>
                <w:szCs w:val="20"/>
              </w:rPr>
              <w:t xml:space="preserve">GP </w:t>
            </w:r>
            <w:r w:rsidR="003225FE">
              <w:rPr>
                <w:sz w:val="20"/>
                <w:szCs w:val="20"/>
              </w:rPr>
              <w:t>cluster</w:t>
            </w:r>
            <w:r w:rsidR="0087786A">
              <w:rPr>
                <w:sz w:val="20"/>
                <w:szCs w:val="20"/>
              </w:rPr>
              <w:t xml:space="preserve"> / federation</w:t>
            </w:r>
          </w:p>
        </w:tc>
        <w:tc>
          <w:tcPr>
            <w:tcW w:w="1278" w:type="dxa"/>
          </w:tcPr>
          <w:p w14:paraId="3EF8E922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0BD2B1D2" w14:textId="77777777" w:rsidR="0023617C" w:rsidRDefault="0023617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1E03F15E" w14:textId="70A883BC" w:rsidR="0023617C" w:rsidRDefault="0023617C">
            <w:pPr>
              <w:rPr>
                <w:sz w:val="20"/>
                <w:szCs w:val="20"/>
              </w:rPr>
            </w:pPr>
          </w:p>
        </w:tc>
      </w:tr>
      <w:tr w:rsidR="007F4354" w14:paraId="25C32A7B" w14:textId="1CA32CF6" w:rsidTr="00E14A12">
        <w:trPr>
          <w:trHeight w:val="198"/>
        </w:trPr>
        <w:tc>
          <w:tcPr>
            <w:tcW w:w="2109" w:type="dxa"/>
            <w:vMerge w:val="restart"/>
          </w:tcPr>
          <w:p w14:paraId="282CA4C1" w14:textId="3A381E6F" w:rsidR="007F4354" w:rsidRPr="0023617C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C1468">
              <w:rPr>
                <w:sz w:val="20"/>
                <w:szCs w:val="20"/>
              </w:rPr>
              <w:t>Review of your practice system PROCESSES</w:t>
            </w:r>
            <w:r>
              <w:rPr>
                <w:sz w:val="20"/>
                <w:szCs w:val="20"/>
              </w:rPr>
              <w:t xml:space="preserve"> to ensure consistency to allow easy monitoring</w:t>
            </w:r>
          </w:p>
        </w:tc>
        <w:tc>
          <w:tcPr>
            <w:tcW w:w="7384" w:type="dxa"/>
          </w:tcPr>
          <w:p w14:paraId="53B93E74" w14:textId="650BF5EC" w:rsidR="007F4354" w:rsidRPr="007F4354" w:rsidRDefault="007F4354" w:rsidP="007F4354">
            <w:pPr>
              <w:rPr>
                <w:b/>
                <w:bCs/>
                <w:sz w:val="20"/>
                <w:szCs w:val="20"/>
              </w:rPr>
            </w:pPr>
            <w:r w:rsidRPr="007F4354">
              <w:rPr>
                <w:b/>
                <w:bCs/>
                <w:sz w:val="20"/>
                <w:szCs w:val="20"/>
              </w:rPr>
              <w:t>For example:</w:t>
            </w:r>
          </w:p>
        </w:tc>
        <w:tc>
          <w:tcPr>
            <w:tcW w:w="1278" w:type="dxa"/>
            <w:vMerge w:val="restart"/>
          </w:tcPr>
          <w:p w14:paraId="049DC6C7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14:paraId="2B142F65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 w:val="restart"/>
          </w:tcPr>
          <w:p w14:paraId="3B00A4AC" w14:textId="40738723" w:rsidR="007F4354" w:rsidRDefault="007F4354">
            <w:pPr>
              <w:rPr>
                <w:sz w:val="20"/>
                <w:szCs w:val="20"/>
              </w:rPr>
            </w:pPr>
          </w:p>
        </w:tc>
      </w:tr>
      <w:tr w:rsidR="007F4354" w14:paraId="42508931" w14:textId="77777777" w:rsidTr="00E14A12">
        <w:trPr>
          <w:trHeight w:val="198"/>
        </w:trPr>
        <w:tc>
          <w:tcPr>
            <w:tcW w:w="2109" w:type="dxa"/>
            <w:vMerge/>
          </w:tcPr>
          <w:p w14:paraId="42D2BF19" w14:textId="77777777" w:rsidR="007F4354" w:rsidRPr="00CC1468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3E07A59B" w14:textId="77777777" w:rsidR="007F4354" w:rsidRDefault="007F4354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General</w:t>
            </w:r>
          </w:p>
          <w:p w14:paraId="29F9FC86" w14:textId="47635CDD" w:rsidR="007F4354" w:rsidRDefault="007F4354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Consistent, clear coding</w:t>
            </w:r>
            <w:r w:rsidR="00CE4FD0">
              <w:rPr>
                <w:sz w:val="20"/>
                <w:szCs w:val="20"/>
              </w:rPr>
              <w:t xml:space="preserve"> </w:t>
            </w:r>
            <w:proofErr w:type="gramStart"/>
            <w:r w:rsidR="00CE4FD0">
              <w:rPr>
                <w:sz w:val="20"/>
                <w:szCs w:val="20"/>
              </w:rPr>
              <w:t>e.g.</w:t>
            </w:r>
            <w:proofErr w:type="gramEnd"/>
            <w:r w:rsidR="00CE4FD0">
              <w:rPr>
                <w:sz w:val="20"/>
                <w:szCs w:val="20"/>
              </w:rPr>
              <w:t xml:space="preserve"> identified </w:t>
            </w:r>
            <w:r w:rsidR="000A0282">
              <w:rPr>
                <w:sz w:val="20"/>
                <w:szCs w:val="20"/>
              </w:rPr>
              <w:t>with palliative / supportive care needs</w:t>
            </w:r>
            <w:r w:rsidR="00CE4FD0">
              <w:rPr>
                <w:sz w:val="20"/>
                <w:szCs w:val="20"/>
              </w:rPr>
              <w:t xml:space="preserve">, </w:t>
            </w:r>
            <w:r w:rsidR="000A0282">
              <w:rPr>
                <w:sz w:val="20"/>
                <w:szCs w:val="20"/>
              </w:rPr>
              <w:t xml:space="preserve">personalised/ anticipatory </w:t>
            </w:r>
            <w:r w:rsidR="00030364">
              <w:rPr>
                <w:sz w:val="20"/>
                <w:szCs w:val="20"/>
              </w:rPr>
              <w:t>care plan in place, NOK/family contact details</w:t>
            </w:r>
            <w:r w:rsidR="003225FE">
              <w:rPr>
                <w:sz w:val="20"/>
                <w:szCs w:val="20"/>
              </w:rPr>
              <w:t xml:space="preserve">: consider using </w:t>
            </w:r>
            <w:r w:rsidR="000A0282">
              <w:rPr>
                <w:sz w:val="20"/>
                <w:szCs w:val="20"/>
              </w:rPr>
              <w:t>IT</w:t>
            </w:r>
            <w:r w:rsidR="003225FE">
              <w:rPr>
                <w:sz w:val="20"/>
                <w:szCs w:val="20"/>
              </w:rPr>
              <w:t xml:space="preserve"> template to aid this</w:t>
            </w:r>
          </w:p>
        </w:tc>
        <w:tc>
          <w:tcPr>
            <w:tcW w:w="1278" w:type="dxa"/>
            <w:vMerge/>
          </w:tcPr>
          <w:p w14:paraId="76595D5E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5D5FE44B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42C608E8" w14:textId="77777777" w:rsidR="007F4354" w:rsidRDefault="007F4354">
            <w:pPr>
              <w:rPr>
                <w:sz w:val="20"/>
                <w:szCs w:val="20"/>
              </w:rPr>
            </w:pPr>
          </w:p>
        </w:tc>
      </w:tr>
      <w:tr w:rsidR="007F4354" w14:paraId="2B1717AF" w14:textId="77777777" w:rsidTr="00E14A12">
        <w:trPr>
          <w:trHeight w:val="198"/>
        </w:trPr>
        <w:tc>
          <w:tcPr>
            <w:tcW w:w="2109" w:type="dxa"/>
            <w:vMerge/>
          </w:tcPr>
          <w:p w14:paraId="26ABFFA2" w14:textId="77777777" w:rsidR="007F4354" w:rsidRPr="00CC1468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2C449DC2" w14:textId="3CB676C0" w:rsidR="007F4354" w:rsidRDefault="007F4354" w:rsidP="000A028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3.2 </w:t>
            </w:r>
            <w:r w:rsidR="000A0282">
              <w:rPr>
                <w:sz w:val="20"/>
                <w:szCs w:val="20"/>
              </w:rPr>
              <w:t>Following identification on palliative / supportive care register</w:t>
            </w:r>
          </w:p>
          <w:p w14:paraId="375E08B1" w14:textId="2D803928" w:rsidR="007E29CF" w:rsidRDefault="00085A58" w:rsidP="00236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Face to face or 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>remote</w:t>
            </w: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 alternative where this is not safe or possible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 xml:space="preserve"> -</w:t>
            </w:r>
            <w:r w:rsidR="0032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note </w:t>
            </w:r>
            <w:hyperlink r:id="rId7" w:history="1">
              <w:r w:rsidR="003225FE" w:rsidRPr="003225FE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en-GB"/>
                </w:rPr>
                <w:t>GMC guidance for remote consultation decision making</w:t>
              </w:r>
            </w:hyperlink>
            <w:r w:rsidR="00322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), medication review </w:t>
            </w:r>
            <w:r w:rsidR="00CE4FD0" w:rsidRPr="00E37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 care planning discussions involving NOK</w:t>
            </w:r>
            <w:r w:rsidR="00CE4F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/ key contacts </w:t>
            </w:r>
            <w:r w:rsidR="00CE4FD0" w:rsidRPr="00E37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and </w:t>
            </w:r>
            <w:r w:rsidR="000A02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MDT</w:t>
            </w:r>
            <w:r w:rsidR="00CE4F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staff within agreed set timeframe</w:t>
            </w:r>
          </w:p>
          <w:p w14:paraId="4B23D781" w14:textId="77777777" w:rsidR="007E29CF" w:rsidRDefault="007E29CF" w:rsidP="0023617C">
            <w:pPr>
              <w:rPr>
                <w:sz w:val="20"/>
                <w:szCs w:val="20"/>
              </w:rPr>
            </w:pPr>
          </w:p>
          <w:p w14:paraId="3B3BD336" w14:textId="3067CCB1" w:rsidR="00CE4FD0" w:rsidRDefault="007E29CF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Offer p</w:t>
            </w:r>
            <w:r w:rsidR="00D45695">
              <w:rPr>
                <w:sz w:val="20"/>
                <w:szCs w:val="20"/>
              </w:rPr>
              <w:t>ersonalised</w:t>
            </w:r>
            <w:r>
              <w:rPr>
                <w:sz w:val="20"/>
                <w:szCs w:val="20"/>
              </w:rPr>
              <w:t>/ anticipatory</w:t>
            </w:r>
            <w:r w:rsidR="00D45695">
              <w:rPr>
                <w:sz w:val="20"/>
                <w:szCs w:val="20"/>
              </w:rPr>
              <w:t xml:space="preserve"> c</w:t>
            </w:r>
            <w:r w:rsidR="00CE4FD0">
              <w:rPr>
                <w:sz w:val="20"/>
                <w:szCs w:val="20"/>
              </w:rPr>
              <w:t>are</w:t>
            </w:r>
            <w:r w:rsidR="00D45695">
              <w:rPr>
                <w:sz w:val="20"/>
                <w:szCs w:val="20"/>
              </w:rPr>
              <w:t xml:space="preserve"> and support</w:t>
            </w:r>
            <w:r w:rsidR="00CE4FD0">
              <w:rPr>
                <w:sz w:val="20"/>
                <w:szCs w:val="20"/>
              </w:rPr>
              <w:t xml:space="preserve"> plan</w:t>
            </w:r>
            <w:r>
              <w:rPr>
                <w:sz w:val="20"/>
                <w:szCs w:val="20"/>
              </w:rPr>
              <w:t>ning</w:t>
            </w:r>
            <w:r w:rsidR="00CE4FD0">
              <w:rPr>
                <w:sz w:val="20"/>
                <w:szCs w:val="20"/>
              </w:rPr>
              <w:t xml:space="preserve"> with ‘what matters most</w:t>
            </w:r>
            <w:r w:rsidR="003225FE">
              <w:rPr>
                <w:sz w:val="20"/>
                <w:szCs w:val="20"/>
              </w:rPr>
              <w:t>’</w:t>
            </w:r>
            <w:r w:rsidR="00CE4F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conversations</w:t>
            </w:r>
            <w:r w:rsidR="003225FE">
              <w:rPr>
                <w:sz w:val="20"/>
                <w:szCs w:val="20"/>
              </w:rPr>
              <w:t>,</w:t>
            </w:r>
            <w:r w:rsidR="00CE4FD0">
              <w:rPr>
                <w:sz w:val="20"/>
                <w:szCs w:val="20"/>
              </w:rPr>
              <w:t xml:space="preserve"> including preferences for care and support </w:t>
            </w:r>
            <w:r>
              <w:rPr>
                <w:sz w:val="20"/>
                <w:szCs w:val="20"/>
              </w:rPr>
              <w:t>+/-</w:t>
            </w:r>
            <w:r w:rsidR="00CE4FD0">
              <w:rPr>
                <w:sz w:val="20"/>
                <w:szCs w:val="20"/>
              </w:rPr>
              <w:t xml:space="preserve"> CPR status</w:t>
            </w:r>
            <w:r>
              <w:rPr>
                <w:sz w:val="20"/>
                <w:szCs w:val="20"/>
              </w:rPr>
              <w:t>, as appropriate for the person and family.</w:t>
            </w:r>
          </w:p>
          <w:p w14:paraId="44E7B2C7" w14:textId="49484A60" w:rsidR="00D45695" w:rsidRDefault="00D45695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NB: </w:t>
            </w:r>
            <w:hyperlink r:id="rId8" w:history="1">
              <w:r w:rsidRPr="00D45695">
                <w:rPr>
                  <w:rStyle w:val="Hyperlink"/>
                  <w:sz w:val="20"/>
                  <w:szCs w:val="20"/>
                </w:rPr>
                <w:t>RCGP joint statement on advance care planning</w:t>
              </w:r>
            </w:hyperlink>
          </w:p>
          <w:p w14:paraId="2F7AB3BB" w14:textId="629B082E" w:rsidR="00CE4FD0" w:rsidRDefault="00D45695" w:rsidP="00236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no blanket DNACPR policies and avoid DNACPR decisions in isolation</w:t>
            </w:r>
            <w:r w:rsidR="007E29CF">
              <w:rPr>
                <w:sz w:val="20"/>
                <w:szCs w:val="20"/>
              </w:rPr>
              <w:t>, ensuring</w:t>
            </w:r>
            <w:r>
              <w:rPr>
                <w:sz w:val="20"/>
                <w:szCs w:val="20"/>
              </w:rPr>
              <w:t xml:space="preserve"> part of wider ‘what matters most’ discussions</w:t>
            </w:r>
            <w:r w:rsidR="007E29CF">
              <w:rPr>
                <w:sz w:val="20"/>
                <w:szCs w:val="20"/>
              </w:rPr>
              <w:t xml:space="preserve"> and care planning journey.</w:t>
            </w:r>
          </w:p>
        </w:tc>
        <w:tc>
          <w:tcPr>
            <w:tcW w:w="1278" w:type="dxa"/>
            <w:vMerge/>
          </w:tcPr>
          <w:p w14:paraId="114DEA86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752AC522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04D99ADF" w14:textId="77777777" w:rsidR="007F4354" w:rsidRDefault="007F4354">
            <w:pPr>
              <w:rPr>
                <w:sz w:val="20"/>
                <w:szCs w:val="20"/>
              </w:rPr>
            </w:pPr>
          </w:p>
        </w:tc>
      </w:tr>
      <w:tr w:rsidR="007F4354" w14:paraId="73324347" w14:textId="77777777" w:rsidTr="00E14A12">
        <w:trPr>
          <w:trHeight w:val="198"/>
        </w:trPr>
        <w:tc>
          <w:tcPr>
            <w:tcW w:w="2109" w:type="dxa"/>
            <w:vMerge/>
          </w:tcPr>
          <w:p w14:paraId="2FF450AB" w14:textId="77777777" w:rsidR="007F4354" w:rsidRPr="00CC1468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0FCA6B59" w14:textId="77777777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3.3 Ongoing Care and Support</w:t>
            </w:r>
          </w:p>
          <w:p w14:paraId="6384EBE1" w14:textId="068AC648" w:rsidR="00207B37" w:rsidRPr="00207B37" w:rsidRDefault="00085A58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Face to face or 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>remote</w:t>
            </w: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 alternative where this is not safe or possible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note </w:t>
            </w:r>
            <w:hyperlink r:id="rId9" w:history="1">
              <w:r w:rsidRPr="003225FE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en-GB"/>
                </w:rPr>
                <w:t>GMC guidance for remote consultation decision making</w:t>
              </w:r>
            </w:hyperlink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), </w:t>
            </w:r>
            <w:r w:rsidR="00207B37" w:rsidRPr="00207B37">
              <w:rPr>
                <w:rFonts w:ascii="Calibri" w:eastAsiaTheme="minorHAnsi" w:hAnsi="Calibri" w:cs="AppleSystemUIFont"/>
                <w:sz w:val="20"/>
                <w:szCs w:val="20"/>
              </w:rPr>
              <w:t>and MDT review within agreed timeline if stable</w:t>
            </w:r>
          </w:p>
          <w:p w14:paraId="7D59F991" w14:textId="41C3677D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Involve patient and NOK/LPA/ Family/ Advocate in Care Plan decision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>-</w:t>
            </w: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making &amp; updates</w:t>
            </w:r>
          </w:p>
          <w:p w14:paraId="7FC81FEA" w14:textId="77777777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Clear process for escalating concerns of nurses/ care staff/ family to promptly assess need for review</w:t>
            </w:r>
          </w:p>
          <w:p w14:paraId="4AC77D86" w14:textId="379366A0" w:rsidR="00CE4FD0" w:rsidRPr="00207B37" w:rsidRDefault="00207B37" w:rsidP="00207B37">
            <w:pPr>
              <w:rPr>
                <w:rFonts w:ascii="Calibri" w:hAnsi="Calibri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Encouraging 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>feedback</w:t>
            </w: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 o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>n</w:t>
            </w: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 significant changes in health 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 xml:space="preserve">and wellbeing </w:t>
            </w: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such as sustained reduced intake, weight loss, high or low BMs, reduced 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 xml:space="preserve">mood/ </w:t>
            </w:r>
            <w:proofErr w:type="gramStart"/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interaction</w:t>
            </w:r>
            <w:proofErr w:type="gramEnd"/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 or mobility</w:t>
            </w:r>
          </w:p>
        </w:tc>
        <w:tc>
          <w:tcPr>
            <w:tcW w:w="1278" w:type="dxa"/>
            <w:vMerge/>
          </w:tcPr>
          <w:p w14:paraId="62274981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183BD32D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4A211BBF" w14:textId="77777777" w:rsidR="007F4354" w:rsidRDefault="007F4354">
            <w:pPr>
              <w:rPr>
                <w:sz w:val="20"/>
                <w:szCs w:val="20"/>
              </w:rPr>
            </w:pPr>
          </w:p>
        </w:tc>
      </w:tr>
      <w:tr w:rsidR="007F4354" w14:paraId="25C07F80" w14:textId="77777777" w:rsidTr="00E14A12">
        <w:trPr>
          <w:trHeight w:val="198"/>
        </w:trPr>
        <w:tc>
          <w:tcPr>
            <w:tcW w:w="2109" w:type="dxa"/>
            <w:vMerge/>
          </w:tcPr>
          <w:p w14:paraId="6A4BF347" w14:textId="77777777" w:rsidR="007F4354" w:rsidRPr="00CC1468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7479EBFA" w14:textId="77777777" w:rsidR="007F4354" w:rsidRPr="00207B37" w:rsidRDefault="007F4354" w:rsidP="0023617C">
            <w:pPr>
              <w:rPr>
                <w:rFonts w:ascii="Calibri" w:hAnsi="Calibri"/>
                <w:sz w:val="20"/>
                <w:szCs w:val="20"/>
              </w:rPr>
            </w:pPr>
            <w:r w:rsidRPr="00207B37">
              <w:rPr>
                <w:rFonts w:ascii="Calibri" w:hAnsi="Calibri"/>
                <w:sz w:val="20"/>
                <w:szCs w:val="20"/>
              </w:rPr>
              <w:t>3.4 Dying</w:t>
            </w:r>
          </w:p>
          <w:p w14:paraId="42027C27" w14:textId="39F9D1F3" w:rsidR="00E85024" w:rsidRDefault="00E85024" w:rsidP="002361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Early recognition of reversible/ preventable deterioration.</w:t>
            </w:r>
          </w:p>
          <w:p w14:paraId="0AC0403E" w14:textId="0C6D378F" w:rsidR="00EF510C" w:rsidRDefault="00CE4FD0" w:rsidP="0023617C">
            <w:pPr>
              <w:rPr>
                <w:rFonts w:ascii="Calibri" w:hAnsi="Calibri"/>
                <w:sz w:val="20"/>
                <w:szCs w:val="20"/>
              </w:rPr>
            </w:pPr>
            <w:r w:rsidRPr="00207B37">
              <w:rPr>
                <w:rFonts w:ascii="Calibri" w:hAnsi="Calibri"/>
                <w:sz w:val="20"/>
                <w:szCs w:val="20"/>
              </w:rPr>
              <w:t>Early r</w:t>
            </w:r>
            <w:r w:rsidR="007F4354" w:rsidRPr="00207B37">
              <w:rPr>
                <w:rFonts w:ascii="Calibri" w:hAnsi="Calibri"/>
                <w:sz w:val="20"/>
                <w:szCs w:val="20"/>
              </w:rPr>
              <w:t xml:space="preserve">ecognition of </w:t>
            </w:r>
            <w:r w:rsidR="00924186" w:rsidRPr="00207B37">
              <w:rPr>
                <w:rFonts w:ascii="Calibri" w:hAnsi="Calibri"/>
                <w:sz w:val="20"/>
                <w:szCs w:val="20"/>
              </w:rPr>
              <w:t xml:space="preserve">deterioration and </w:t>
            </w:r>
            <w:r w:rsidR="007F4354" w:rsidRPr="00207B37">
              <w:rPr>
                <w:rFonts w:ascii="Calibri" w:hAnsi="Calibri"/>
                <w:sz w:val="20"/>
                <w:szCs w:val="20"/>
              </w:rPr>
              <w:t>dying</w:t>
            </w:r>
            <w:r w:rsidR="00E85024">
              <w:rPr>
                <w:rFonts w:ascii="Calibri" w:hAnsi="Calibri"/>
                <w:sz w:val="20"/>
                <w:szCs w:val="20"/>
              </w:rPr>
              <w:t>.</w:t>
            </w:r>
          </w:p>
          <w:p w14:paraId="7EC0C7A0" w14:textId="0081B318" w:rsidR="00E85024" w:rsidRPr="00207B37" w:rsidRDefault="00E85024" w:rsidP="002361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44B7475A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463915D8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1707EA9E" w14:textId="77777777" w:rsidR="007F4354" w:rsidRDefault="007F4354">
            <w:pPr>
              <w:rPr>
                <w:sz w:val="20"/>
                <w:szCs w:val="20"/>
              </w:rPr>
            </w:pPr>
          </w:p>
        </w:tc>
      </w:tr>
      <w:tr w:rsidR="007F4354" w14:paraId="33496B20" w14:textId="77777777" w:rsidTr="00E14A12">
        <w:trPr>
          <w:trHeight w:val="198"/>
        </w:trPr>
        <w:tc>
          <w:tcPr>
            <w:tcW w:w="2109" w:type="dxa"/>
            <w:vMerge/>
          </w:tcPr>
          <w:p w14:paraId="64E80BA4" w14:textId="77777777" w:rsidR="007F4354" w:rsidRPr="00CC1468" w:rsidRDefault="007F4354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14:paraId="08F9935C" w14:textId="77777777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3.5 Family Support + Bereavement</w:t>
            </w:r>
          </w:p>
          <w:p w14:paraId="6996D62F" w14:textId="15CB90F8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Collect key family/ NOK/ LPA/ advocate or allocated SW contact details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>, as appropriate</w:t>
            </w:r>
          </w:p>
          <w:p w14:paraId="5AA3B7E4" w14:textId="58902578" w:rsidR="00207B37" w:rsidRPr="00207B37" w:rsidRDefault="00207B37" w:rsidP="00207B37">
            <w:pPr>
              <w:autoSpaceDE w:val="0"/>
              <w:autoSpaceDN w:val="0"/>
              <w:adjustRightInd w:val="0"/>
              <w:rPr>
                <w:rFonts w:ascii="Calibri" w:eastAsiaTheme="minorHAnsi" w:hAnsi="Calibri" w:cs="AppleSystemUIFont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To involve those important to the patient in 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 xml:space="preserve">personalised /anticipatory </w:t>
            </w: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care planning discussions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>,</w:t>
            </w: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 with their consent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 xml:space="preserve"> where appropriate</w:t>
            </w:r>
          </w:p>
          <w:p w14:paraId="351390FC" w14:textId="41959D3A" w:rsidR="00CE4FD0" w:rsidRPr="00207B37" w:rsidRDefault="00207B37" w:rsidP="00207B37">
            <w:pPr>
              <w:rPr>
                <w:rFonts w:ascii="Calibri" w:hAnsi="Calibri"/>
                <w:sz w:val="20"/>
                <w:szCs w:val="20"/>
              </w:rPr>
            </w:pPr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>Contact family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 xml:space="preserve">/ </w:t>
            </w:r>
            <w:proofErr w:type="gramStart"/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>care-givers</w:t>
            </w:r>
            <w:proofErr w:type="gramEnd"/>
            <w:r w:rsidRPr="00207B37">
              <w:rPr>
                <w:rFonts w:ascii="Calibri" w:eastAsiaTheme="minorHAnsi" w:hAnsi="Calibri" w:cs="AppleSystemUIFont"/>
                <w:sz w:val="20"/>
                <w:szCs w:val="20"/>
              </w:rPr>
              <w:t xml:space="preserve"> on death </w:t>
            </w:r>
            <w:r w:rsidR="00E85024">
              <w:rPr>
                <w:rFonts w:ascii="Calibri" w:eastAsiaTheme="minorHAnsi" w:hAnsi="Calibri" w:cs="AppleSystemUIFont"/>
                <w:sz w:val="20"/>
                <w:szCs w:val="20"/>
              </w:rPr>
              <w:t>to offer condolences and offer/sign-post to bereavement support</w:t>
            </w:r>
          </w:p>
        </w:tc>
        <w:tc>
          <w:tcPr>
            <w:tcW w:w="1278" w:type="dxa"/>
            <w:vMerge/>
          </w:tcPr>
          <w:p w14:paraId="4AADD76E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14:paraId="0A2E8688" w14:textId="77777777" w:rsidR="007F4354" w:rsidRDefault="007F4354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vMerge/>
          </w:tcPr>
          <w:p w14:paraId="35EBD4A4" w14:textId="77777777" w:rsidR="007F4354" w:rsidRDefault="007F4354">
            <w:pPr>
              <w:rPr>
                <w:sz w:val="20"/>
                <w:szCs w:val="20"/>
              </w:rPr>
            </w:pPr>
          </w:p>
        </w:tc>
      </w:tr>
      <w:tr w:rsidR="00F91131" w14:paraId="464F32A9" w14:textId="22BA2304" w:rsidTr="00E14A12">
        <w:trPr>
          <w:trHeight w:val="173"/>
        </w:trPr>
        <w:tc>
          <w:tcPr>
            <w:tcW w:w="2109" w:type="dxa"/>
          </w:tcPr>
          <w:p w14:paraId="4B41813B" w14:textId="0BFF911B" w:rsidR="00F91131" w:rsidRPr="0023617C" w:rsidRDefault="00F91131" w:rsidP="00EC787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RCGP </w:t>
            </w:r>
            <w:r w:rsidRPr="00CC1468">
              <w:rPr>
                <w:sz w:val="20"/>
                <w:szCs w:val="20"/>
              </w:rPr>
              <w:t xml:space="preserve">MDT template </w:t>
            </w:r>
          </w:p>
        </w:tc>
        <w:tc>
          <w:tcPr>
            <w:tcW w:w="7384" w:type="dxa"/>
          </w:tcPr>
          <w:p w14:paraId="2B079864" w14:textId="0CCE305C" w:rsidR="00F91131" w:rsidRPr="00F91131" w:rsidRDefault="00F91131" w:rsidP="00EC7871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C526A2">
              <w:rPr>
                <w:sz w:val="20"/>
                <w:szCs w:val="20"/>
              </w:rPr>
              <w:t xml:space="preserve">Use </w:t>
            </w:r>
            <w:hyperlink r:id="rId10" w:history="1">
              <w:r w:rsidRPr="00C526A2">
                <w:rPr>
                  <w:rStyle w:val="Hyperlink"/>
                  <w:sz w:val="20"/>
                  <w:szCs w:val="20"/>
                </w:rPr>
                <w:t>RCGP MDT template</w:t>
              </w:r>
            </w:hyperlink>
            <w:r w:rsidRPr="00C526A2">
              <w:rPr>
                <w:sz w:val="20"/>
                <w:szCs w:val="20"/>
              </w:rPr>
              <w:t xml:space="preserve"> for all </w:t>
            </w:r>
            <w:r w:rsidR="00E85024" w:rsidRPr="00C526A2">
              <w:rPr>
                <w:sz w:val="20"/>
                <w:szCs w:val="20"/>
              </w:rPr>
              <w:t>patients</w:t>
            </w:r>
            <w:r w:rsidR="001D08E7" w:rsidRPr="00C526A2">
              <w:rPr>
                <w:sz w:val="20"/>
                <w:szCs w:val="20"/>
              </w:rPr>
              <w:t xml:space="preserve"> to enable consistent care and support</w:t>
            </w:r>
            <w:r w:rsidR="00E85024" w:rsidRPr="00C526A2">
              <w:rPr>
                <w:sz w:val="20"/>
                <w:szCs w:val="20"/>
              </w:rPr>
              <w:t xml:space="preserve"> and/ or use </w:t>
            </w:r>
            <w:hyperlink r:id="rId11" w:history="1">
              <w:r w:rsidR="00E85024" w:rsidRPr="00C526A2">
                <w:rPr>
                  <w:rStyle w:val="Hyperlink"/>
                  <w:sz w:val="20"/>
                  <w:szCs w:val="20"/>
                </w:rPr>
                <w:t>RCGP retrospective death audit</w:t>
              </w:r>
            </w:hyperlink>
            <w:r w:rsidR="00E85024" w:rsidRPr="00C526A2">
              <w:rPr>
                <w:sz w:val="20"/>
                <w:szCs w:val="20"/>
              </w:rPr>
              <w:t xml:space="preserve"> to help focus diagnosing practice areas for improvement</w:t>
            </w:r>
          </w:p>
        </w:tc>
        <w:tc>
          <w:tcPr>
            <w:tcW w:w="1278" w:type="dxa"/>
          </w:tcPr>
          <w:p w14:paraId="5D6DF3A4" w14:textId="77777777" w:rsidR="00F91131" w:rsidRDefault="00F91131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634BA817" w14:textId="77777777" w:rsidR="00F91131" w:rsidRDefault="00F91131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59DE23B2" w14:textId="406AFBD3" w:rsidR="00F91131" w:rsidRDefault="00F91131">
            <w:pPr>
              <w:rPr>
                <w:sz w:val="20"/>
                <w:szCs w:val="20"/>
              </w:rPr>
            </w:pPr>
          </w:p>
        </w:tc>
      </w:tr>
    </w:tbl>
    <w:p w14:paraId="25F7DAF1" w14:textId="30971D54" w:rsidR="00CC1468" w:rsidRPr="00CC1468" w:rsidRDefault="00CC1468">
      <w:pPr>
        <w:rPr>
          <w:sz w:val="20"/>
          <w:szCs w:val="20"/>
        </w:rPr>
      </w:pPr>
    </w:p>
    <w:p w14:paraId="2549B375" w14:textId="3621617A" w:rsidR="00CC1468" w:rsidRDefault="00CC1468" w:rsidP="00CC1468">
      <w:pPr>
        <w:pStyle w:val="ListParagraph"/>
        <w:ind w:left="1440"/>
        <w:rPr>
          <w:sz w:val="20"/>
          <w:szCs w:val="20"/>
        </w:rPr>
      </w:pPr>
    </w:p>
    <w:p w14:paraId="0225AA66" w14:textId="63D5E678" w:rsidR="007F4354" w:rsidRDefault="007F4354" w:rsidP="00E37C20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1B6FF781" w14:textId="3176C956" w:rsidR="00FC39F6" w:rsidRDefault="00FC39F6" w:rsidP="00E37C20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3516A7EF" w14:textId="77777777" w:rsidR="00FC39F6" w:rsidRPr="00E37C20" w:rsidRDefault="00FC39F6" w:rsidP="00E37C20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221CD390" w14:textId="77777777" w:rsidR="00E37C20" w:rsidRPr="00CC1468" w:rsidRDefault="00E37C20" w:rsidP="00CC1468">
      <w:pPr>
        <w:pStyle w:val="ListParagraph"/>
        <w:ind w:left="1440"/>
        <w:rPr>
          <w:sz w:val="20"/>
          <w:szCs w:val="20"/>
        </w:rPr>
      </w:pPr>
    </w:p>
    <w:p w14:paraId="35627670" w14:textId="63719A80" w:rsidR="00FA2FEC" w:rsidRPr="007603F1" w:rsidRDefault="008E391E" w:rsidP="00485FDC">
      <w:pPr>
        <w:rPr>
          <w:rFonts w:ascii="Calibri" w:eastAsia="Times New Roman" w:hAnsi="Calibri" w:cs="Calibri"/>
          <w:color w:val="000000"/>
          <w:lang w:eastAsia="en-GB"/>
        </w:rPr>
      </w:pPr>
      <w:r w:rsidRPr="008E391E">
        <w:rPr>
          <w:rFonts w:ascii="Calibri" w:eastAsia="Times New Roman" w:hAnsi="Calibri" w:cs="Calibri"/>
          <w:color w:val="000000"/>
          <w:lang w:eastAsia="en-GB"/>
        </w:rPr>
        <w:t> </w:t>
      </w:r>
    </w:p>
    <w:p w14:paraId="0F2C602F" w14:textId="77777777" w:rsidR="00485FDC" w:rsidRPr="00B65187" w:rsidRDefault="00485FDC" w:rsidP="00B65187"/>
    <w:sectPr w:rsidR="00485FDC" w:rsidRPr="00B65187" w:rsidSect="008024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20" w:h="11900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F4833" w14:textId="77777777" w:rsidR="00F638C4" w:rsidRDefault="00F638C4" w:rsidP="00A07CB8">
      <w:r>
        <w:separator/>
      </w:r>
    </w:p>
  </w:endnote>
  <w:endnote w:type="continuationSeparator" w:id="0">
    <w:p w14:paraId="525C4643" w14:textId="77777777" w:rsidR="00F638C4" w:rsidRDefault="00F638C4" w:rsidP="00A0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BA1C9" w14:textId="77777777" w:rsidR="004F0944" w:rsidRDefault="004F0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EDC50" w14:textId="4C3A269E" w:rsidR="00E85024" w:rsidRDefault="00F638C4" w:rsidP="00E85024">
    <w:pPr>
      <w:pStyle w:val="Footer"/>
      <w:jc w:val="center"/>
    </w:pPr>
    <w:hyperlink r:id="rId1" w:history="1">
      <w:r w:rsidR="00E85024" w:rsidRPr="00DD05B6">
        <w:rPr>
          <w:rStyle w:val="Hyperlink"/>
        </w:rPr>
        <w:t>https://www.rcgp.org.uk/daffodilstandards</w:t>
      </w:r>
    </w:hyperlink>
    <w:r w:rsidR="00E8502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F4967" w14:textId="77777777" w:rsidR="004F0944" w:rsidRDefault="004F0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DECB3" w14:textId="77777777" w:rsidR="00F638C4" w:rsidRDefault="00F638C4" w:rsidP="00A07CB8">
      <w:r>
        <w:separator/>
      </w:r>
    </w:p>
  </w:footnote>
  <w:footnote w:type="continuationSeparator" w:id="0">
    <w:p w14:paraId="1635FF8B" w14:textId="77777777" w:rsidR="00F638C4" w:rsidRDefault="00F638C4" w:rsidP="00A0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47FE2" w14:textId="77777777" w:rsidR="004F0944" w:rsidRDefault="004F0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91FD8" w14:textId="4992842E" w:rsidR="00CE4FD0" w:rsidRDefault="004F0944" w:rsidP="00A07CB8">
    <w:pPr>
      <w:pStyle w:val="Header"/>
      <w:jc w:val="center"/>
      <w:rPr>
        <w:b/>
        <w:bCs/>
      </w:rPr>
    </w:pPr>
    <w:r>
      <w:rPr>
        <w:b/>
        <w:bCs/>
      </w:rPr>
      <w:t xml:space="preserve">LEVEL 1 - </w:t>
    </w:r>
    <w:r w:rsidR="00CE4FD0" w:rsidRPr="00A07CB8">
      <w:rPr>
        <w:b/>
        <w:bCs/>
      </w:rPr>
      <w:t>Daffodil Standard</w:t>
    </w:r>
    <w:r w:rsidR="00A32944">
      <w:rPr>
        <w:b/>
        <w:bCs/>
      </w:rPr>
      <w:t xml:space="preserve">s </w:t>
    </w:r>
    <w:r w:rsidR="000A0282">
      <w:rPr>
        <w:b/>
        <w:bCs/>
      </w:rPr>
      <w:t>supporting</w:t>
    </w:r>
    <w:r w:rsidR="00A32944">
      <w:rPr>
        <w:b/>
        <w:bCs/>
      </w:rPr>
      <w:t xml:space="preserve"> </w:t>
    </w:r>
    <w:r w:rsidR="000A0282">
      <w:rPr>
        <w:b/>
        <w:bCs/>
      </w:rPr>
      <w:t>all practice patients affected by Advanced Serious Illness and EOLC</w:t>
    </w:r>
  </w:p>
  <w:p w14:paraId="5FB2DCD9" w14:textId="7BC6CDF0" w:rsidR="00CE4FD0" w:rsidRPr="00A07CB8" w:rsidRDefault="000A0282" w:rsidP="00A07CB8">
    <w:pPr>
      <w:pStyle w:val="Header"/>
      <w:jc w:val="center"/>
      <w:rPr>
        <w:b/>
        <w:bCs/>
      </w:rPr>
    </w:pPr>
    <w:r>
      <w:rPr>
        <w:b/>
        <w:bCs/>
      </w:rPr>
      <w:t>September</w:t>
    </w:r>
    <w:r w:rsidR="006D1743">
      <w:rPr>
        <w:b/>
        <w:bCs/>
      </w:rPr>
      <w:t xml:space="preserve"> </w:t>
    </w:r>
    <w:r w:rsidR="00CE4FD0">
      <w:rPr>
        <w:b/>
        <w:bCs/>
      </w:rPr>
      <w:t>202</w:t>
    </w:r>
    <w:r>
      <w:rPr>
        <w:b/>
        <w:bCs/>
      </w:rPr>
      <w:t>1</w:t>
    </w:r>
    <w:r w:rsidR="0087786A">
      <w:rPr>
        <w:b/>
        <w:bCs/>
      </w:rPr>
      <w:t xml:space="preserve"> </w:t>
    </w: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067C0" w14:textId="77777777" w:rsidR="004F0944" w:rsidRDefault="004F0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9338E"/>
    <w:multiLevelType w:val="multilevel"/>
    <w:tmpl w:val="3EB2C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494535"/>
    <w:multiLevelType w:val="multilevel"/>
    <w:tmpl w:val="3EB2C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C362DF"/>
    <w:multiLevelType w:val="multilevel"/>
    <w:tmpl w:val="9C862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25081B"/>
    <w:multiLevelType w:val="multilevel"/>
    <w:tmpl w:val="184ED188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cs="AppleSystemUIFontBold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6C1B67"/>
    <w:multiLevelType w:val="multilevel"/>
    <w:tmpl w:val="62BC6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49211F"/>
    <w:multiLevelType w:val="multilevel"/>
    <w:tmpl w:val="EA681E3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F902CE"/>
    <w:multiLevelType w:val="hybridMultilevel"/>
    <w:tmpl w:val="EDD6A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A1C1B"/>
    <w:multiLevelType w:val="multilevel"/>
    <w:tmpl w:val="4BFA2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DA34D4"/>
    <w:multiLevelType w:val="multilevel"/>
    <w:tmpl w:val="CE762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A5B55AD"/>
    <w:multiLevelType w:val="multilevel"/>
    <w:tmpl w:val="AF56185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74000"/>
    <w:multiLevelType w:val="hybridMultilevel"/>
    <w:tmpl w:val="A2FE66F8"/>
    <w:lvl w:ilvl="0" w:tplc="37D68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CB2439"/>
    <w:multiLevelType w:val="multilevel"/>
    <w:tmpl w:val="9D28B8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58165A"/>
    <w:multiLevelType w:val="multilevel"/>
    <w:tmpl w:val="9D28B8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1833FE"/>
    <w:multiLevelType w:val="multilevel"/>
    <w:tmpl w:val="69F09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F63CE9"/>
    <w:multiLevelType w:val="multilevel"/>
    <w:tmpl w:val="EBDA94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B95C1B"/>
    <w:multiLevelType w:val="hybridMultilevel"/>
    <w:tmpl w:val="C7EC3C06"/>
    <w:lvl w:ilvl="0" w:tplc="FFF626E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D33645"/>
    <w:multiLevelType w:val="hybridMultilevel"/>
    <w:tmpl w:val="4EBCF5C0"/>
    <w:lvl w:ilvl="0" w:tplc="FFF626E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931C7D"/>
    <w:multiLevelType w:val="multilevel"/>
    <w:tmpl w:val="EBDA94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494597F"/>
    <w:multiLevelType w:val="hybridMultilevel"/>
    <w:tmpl w:val="C9C4D97A"/>
    <w:lvl w:ilvl="0" w:tplc="FFF626E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EF241B"/>
    <w:multiLevelType w:val="multilevel"/>
    <w:tmpl w:val="9D28B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E63E6A"/>
    <w:multiLevelType w:val="multilevel"/>
    <w:tmpl w:val="7170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06566D"/>
    <w:multiLevelType w:val="hybridMultilevel"/>
    <w:tmpl w:val="D9C63612"/>
    <w:lvl w:ilvl="0" w:tplc="FFF626E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5"/>
  </w:num>
  <w:num w:numId="4">
    <w:abstractNumId w:val="1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14"/>
  </w:num>
  <w:num w:numId="12">
    <w:abstractNumId w:val="17"/>
  </w:num>
  <w:num w:numId="13">
    <w:abstractNumId w:val="3"/>
  </w:num>
  <w:num w:numId="14">
    <w:abstractNumId w:val="11"/>
  </w:num>
  <w:num w:numId="15">
    <w:abstractNumId w:val="12"/>
  </w:num>
  <w:num w:numId="16">
    <w:abstractNumId w:val="1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8"/>
  </w:num>
  <w:num w:numId="22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B"/>
    <w:rsid w:val="00000A36"/>
    <w:rsid w:val="00013DC1"/>
    <w:rsid w:val="00023467"/>
    <w:rsid w:val="00024114"/>
    <w:rsid w:val="00030364"/>
    <w:rsid w:val="00044FAC"/>
    <w:rsid w:val="000632A1"/>
    <w:rsid w:val="00077EC7"/>
    <w:rsid w:val="00085A58"/>
    <w:rsid w:val="000A0282"/>
    <w:rsid w:val="000A1738"/>
    <w:rsid w:val="000B4A4F"/>
    <w:rsid w:val="00107EF2"/>
    <w:rsid w:val="00123CB3"/>
    <w:rsid w:val="001278CE"/>
    <w:rsid w:val="0013108C"/>
    <w:rsid w:val="001553AC"/>
    <w:rsid w:val="001724A2"/>
    <w:rsid w:val="00174D98"/>
    <w:rsid w:val="001D08E7"/>
    <w:rsid w:val="00207B1C"/>
    <w:rsid w:val="00207B37"/>
    <w:rsid w:val="0022603F"/>
    <w:rsid w:val="0023617C"/>
    <w:rsid w:val="00255EFF"/>
    <w:rsid w:val="00295149"/>
    <w:rsid w:val="002A742F"/>
    <w:rsid w:val="002C2FE9"/>
    <w:rsid w:val="002F71CF"/>
    <w:rsid w:val="00320E38"/>
    <w:rsid w:val="003225FE"/>
    <w:rsid w:val="00341D6F"/>
    <w:rsid w:val="00373AE3"/>
    <w:rsid w:val="003A31B7"/>
    <w:rsid w:val="003B05EA"/>
    <w:rsid w:val="003D1320"/>
    <w:rsid w:val="003D534C"/>
    <w:rsid w:val="0040751D"/>
    <w:rsid w:val="00422735"/>
    <w:rsid w:val="00424828"/>
    <w:rsid w:val="004326D1"/>
    <w:rsid w:val="0045340B"/>
    <w:rsid w:val="004570C3"/>
    <w:rsid w:val="0045755B"/>
    <w:rsid w:val="004678DE"/>
    <w:rsid w:val="00485FDC"/>
    <w:rsid w:val="004A5F52"/>
    <w:rsid w:val="004A5FF1"/>
    <w:rsid w:val="004B4873"/>
    <w:rsid w:val="004D6A70"/>
    <w:rsid w:val="004E12CC"/>
    <w:rsid w:val="004F0944"/>
    <w:rsid w:val="00516396"/>
    <w:rsid w:val="005221AF"/>
    <w:rsid w:val="005263E9"/>
    <w:rsid w:val="00537DD6"/>
    <w:rsid w:val="00544C48"/>
    <w:rsid w:val="005479F6"/>
    <w:rsid w:val="00580858"/>
    <w:rsid w:val="00581748"/>
    <w:rsid w:val="00581A6B"/>
    <w:rsid w:val="00584DE1"/>
    <w:rsid w:val="005B0414"/>
    <w:rsid w:val="005B124F"/>
    <w:rsid w:val="005C1847"/>
    <w:rsid w:val="005E7205"/>
    <w:rsid w:val="006155FB"/>
    <w:rsid w:val="006204A2"/>
    <w:rsid w:val="00625518"/>
    <w:rsid w:val="006419B5"/>
    <w:rsid w:val="00664A03"/>
    <w:rsid w:val="006A51E4"/>
    <w:rsid w:val="006A662D"/>
    <w:rsid w:val="006B11CE"/>
    <w:rsid w:val="006D1743"/>
    <w:rsid w:val="006D450C"/>
    <w:rsid w:val="007078B3"/>
    <w:rsid w:val="00711E2E"/>
    <w:rsid w:val="00726FD6"/>
    <w:rsid w:val="00750838"/>
    <w:rsid w:val="007603F1"/>
    <w:rsid w:val="007805DA"/>
    <w:rsid w:val="007D1698"/>
    <w:rsid w:val="007E29CF"/>
    <w:rsid w:val="007E3B5B"/>
    <w:rsid w:val="007F4354"/>
    <w:rsid w:val="008024F9"/>
    <w:rsid w:val="0087415D"/>
    <w:rsid w:val="008769E9"/>
    <w:rsid w:val="0087786A"/>
    <w:rsid w:val="008901EC"/>
    <w:rsid w:val="008C528C"/>
    <w:rsid w:val="008E391E"/>
    <w:rsid w:val="008E654F"/>
    <w:rsid w:val="008F6239"/>
    <w:rsid w:val="009077B7"/>
    <w:rsid w:val="00924186"/>
    <w:rsid w:val="0093581C"/>
    <w:rsid w:val="00941FB4"/>
    <w:rsid w:val="00945C5C"/>
    <w:rsid w:val="0095065C"/>
    <w:rsid w:val="00957757"/>
    <w:rsid w:val="00960D6C"/>
    <w:rsid w:val="0096595A"/>
    <w:rsid w:val="00965D63"/>
    <w:rsid w:val="009B4E4B"/>
    <w:rsid w:val="009F359F"/>
    <w:rsid w:val="00A07CB8"/>
    <w:rsid w:val="00A32944"/>
    <w:rsid w:val="00A73456"/>
    <w:rsid w:val="00A7442D"/>
    <w:rsid w:val="00AB3662"/>
    <w:rsid w:val="00B06381"/>
    <w:rsid w:val="00B1686A"/>
    <w:rsid w:val="00B17BDD"/>
    <w:rsid w:val="00B24525"/>
    <w:rsid w:val="00B423BA"/>
    <w:rsid w:val="00B60744"/>
    <w:rsid w:val="00B65187"/>
    <w:rsid w:val="00B67700"/>
    <w:rsid w:val="00B8678D"/>
    <w:rsid w:val="00B87AAB"/>
    <w:rsid w:val="00BB5B82"/>
    <w:rsid w:val="00BD7C38"/>
    <w:rsid w:val="00C121EA"/>
    <w:rsid w:val="00C348DB"/>
    <w:rsid w:val="00C526A2"/>
    <w:rsid w:val="00C6235E"/>
    <w:rsid w:val="00C64A10"/>
    <w:rsid w:val="00C76076"/>
    <w:rsid w:val="00CB41B6"/>
    <w:rsid w:val="00CB519A"/>
    <w:rsid w:val="00CC1468"/>
    <w:rsid w:val="00CD0142"/>
    <w:rsid w:val="00CD6753"/>
    <w:rsid w:val="00CE0D00"/>
    <w:rsid w:val="00CE4FD0"/>
    <w:rsid w:val="00CE5313"/>
    <w:rsid w:val="00D15E97"/>
    <w:rsid w:val="00D26F92"/>
    <w:rsid w:val="00D3189D"/>
    <w:rsid w:val="00D45695"/>
    <w:rsid w:val="00D4617D"/>
    <w:rsid w:val="00D652E8"/>
    <w:rsid w:val="00D92529"/>
    <w:rsid w:val="00D92F30"/>
    <w:rsid w:val="00D959E0"/>
    <w:rsid w:val="00DA49CA"/>
    <w:rsid w:val="00DB7EE2"/>
    <w:rsid w:val="00DC284A"/>
    <w:rsid w:val="00DD5CC3"/>
    <w:rsid w:val="00E00C41"/>
    <w:rsid w:val="00E14A12"/>
    <w:rsid w:val="00E209CE"/>
    <w:rsid w:val="00E214EE"/>
    <w:rsid w:val="00E2239F"/>
    <w:rsid w:val="00E3619D"/>
    <w:rsid w:val="00E37C20"/>
    <w:rsid w:val="00E541EB"/>
    <w:rsid w:val="00E82706"/>
    <w:rsid w:val="00E85024"/>
    <w:rsid w:val="00EB7278"/>
    <w:rsid w:val="00EC7871"/>
    <w:rsid w:val="00EE1F46"/>
    <w:rsid w:val="00EE6748"/>
    <w:rsid w:val="00EE76A0"/>
    <w:rsid w:val="00EF510C"/>
    <w:rsid w:val="00F1090B"/>
    <w:rsid w:val="00F158C3"/>
    <w:rsid w:val="00F25C82"/>
    <w:rsid w:val="00F3642F"/>
    <w:rsid w:val="00F473DC"/>
    <w:rsid w:val="00F5128C"/>
    <w:rsid w:val="00F53316"/>
    <w:rsid w:val="00F638C4"/>
    <w:rsid w:val="00F91131"/>
    <w:rsid w:val="00FA2FEC"/>
    <w:rsid w:val="00FC39F6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4A2E6"/>
  <w15:chartTrackingRefBased/>
  <w15:docId w15:val="{815E8401-D70F-D647-9C12-9A225CB2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E4B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9B4E4B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leGrid">
    <w:name w:val="Table Grid"/>
    <w:basedOn w:val="TableNormal"/>
    <w:uiPriority w:val="39"/>
    <w:rsid w:val="0013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2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28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1D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07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B8"/>
  </w:style>
  <w:style w:type="paragraph" w:styleId="Footer">
    <w:name w:val="footer"/>
    <w:basedOn w:val="Normal"/>
    <w:link w:val="FooterChar"/>
    <w:uiPriority w:val="99"/>
    <w:unhideWhenUsed/>
    <w:rsid w:val="00A07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CB8"/>
  </w:style>
  <w:style w:type="character" w:styleId="Hyperlink">
    <w:name w:val="Hyperlink"/>
    <w:basedOn w:val="DefaultParagraphFont"/>
    <w:uiPriority w:val="99"/>
    <w:unhideWhenUsed/>
    <w:rsid w:val="00F47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gp.org.uk/about-us/news/2020/april/joint-statement-on-advance-care-planning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mc-uk.org/ethical-guidance/ethical-hub/remote-consultation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cgp.org.uk/-/media/Files/CIRC/Daffodil%20Standards/September%202021%20refresh/eolc-retrospective-death-audit.ashx?la=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cgp.org.uk/-/media/Files/CIRC/Daffodil%20Standards/September%202021%20refresh/mdt-template-all-palliative-patients.ashx?la=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mc-uk.org/ethical-guidance/ethical-hub/remote-consultation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cgp.org.uk/daffodil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millington-sanders</dc:creator>
  <cp:keywords/>
  <dc:description/>
  <cp:lastModifiedBy>Sweta Rana</cp:lastModifiedBy>
  <cp:revision>2</cp:revision>
  <cp:lastPrinted>2020-10-06T10:51:00Z</cp:lastPrinted>
  <dcterms:created xsi:type="dcterms:W3CDTF">2021-09-10T11:57:00Z</dcterms:created>
  <dcterms:modified xsi:type="dcterms:W3CDTF">2021-09-10T11:57:00Z</dcterms:modified>
</cp:coreProperties>
</file>